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AD" w:rsidRDefault="00D61199" w:rsidP="00D61199">
      <w:pPr>
        <w:ind w:left="1080"/>
        <w:rPr>
          <w:b/>
          <w:sz w:val="52"/>
          <w:szCs w:val="52"/>
        </w:rPr>
      </w:pPr>
      <w:bookmarkStart w:id="0" w:name="_GoBack"/>
      <w:bookmarkEnd w:id="0"/>
      <w:r w:rsidRPr="00D61199">
        <w:rPr>
          <w:b/>
          <w:sz w:val="52"/>
          <w:szCs w:val="52"/>
        </w:rPr>
        <w:t xml:space="preserve">*N O T I C E      O F     M E </w:t>
      </w:r>
      <w:proofErr w:type="spellStart"/>
      <w:r w:rsidRPr="00D61199">
        <w:rPr>
          <w:b/>
          <w:sz w:val="52"/>
          <w:szCs w:val="52"/>
        </w:rPr>
        <w:t>E</w:t>
      </w:r>
      <w:proofErr w:type="spellEnd"/>
      <w:r w:rsidRPr="00D61199">
        <w:rPr>
          <w:b/>
          <w:sz w:val="52"/>
          <w:szCs w:val="52"/>
        </w:rPr>
        <w:t xml:space="preserve"> T I N G*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The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Mansfield Female College Museum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State Governing Board will meet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  <w:t xml:space="preserve">   </w:t>
      </w:r>
      <w:r w:rsidR="00670E95">
        <w:rPr>
          <w:b/>
          <w:sz w:val="52"/>
          <w:szCs w:val="52"/>
        </w:rPr>
        <w:t>April 2</w:t>
      </w:r>
      <w:r w:rsidR="001F3267">
        <w:rPr>
          <w:b/>
          <w:sz w:val="52"/>
          <w:szCs w:val="52"/>
        </w:rPr>
        <w:t>, 201</w:t>
      </w:r>
      <w:r w:rsidR="00025A9F">
        <w:rPr>
          <w:b/>
          <w:sz w:val="52"/>
          <w:szCs w:val="52"/>
        </w:rPr>
        <w:t>5</w:t>
      </w:r>
      <w:r w:rsidR="001F3267">
        <w:rPr>
          <w:b/>
          <w:sz w:val="52"/>
          <w:szCs w:val="52"/>
        </w:rPr>
        <w:t xml:space="preserve"> AT 1:30PM</w:t>
      </w:r>
      <w:r>
        <w:rPr>
          <w:b/>
          <w:sz w:val="52"/>
          <w:szCs w:val="52"/>
        </w:rPr>
        <w:t xml:space="preserve">          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At the Mansfield Female College Museum to discuss the following: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*Buildings &amp; Grounds</w:t>
      </w:r>
      <w:r w:rsidR="00C175B5">
        <w:rPr>
          <w:b/>
          <w:sz w:val="52"/>
          <w:szCs w:val="52"/>
        </w:rPr>
        <w:t xml:space="preserve"> Renovation</w:t>
      </w:r>
    </w:p>
    <w:p w:rsidR="00670E95" w:rsidRDefault="00670E95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 Lay Offs – Museum Operations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9"/>
    <w:rsid w:val="00001D8E"/>
    <w:rsid w:val="00025A9F"/>
    <w:rsid w:val="001C6796"/>
    <w:rsid w:val="001F3267"/>
    <w:rsid w:val="001F66E4"/>
    <w:rsid w:val="00205668"/>
    <w:rsid w:val="002168AD"/>
    <w:rsid w:val="00235579"/>
    <w:rsid w:val="002C129C"/>
    <w:rsid w:val="003622FD"/>
    <w:rsid w:val="00425490"/>
    <w:rsid w:val="005F5BA9"/>
    <w:rsid w:val="00607DEA"/>
    <w:rsid w:val="00670E95"/>
    <w:rsid w:val="00726C19"/>
    <w:rsid w:val="00761D12"/>
    <w:rsid w:val="00901137"/>
    <w:rsid w:val="00A72FA6"/>
    <w:rsid w:val="00C175B5"/>
    <w:rsid w:val="00D2657B"/>
    <w:rsid w:val="00D61199"/>
    <w:rsid w:val="00E648B5"/>
    <w:rsid w:val="00E87308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bvalentine</dc:creator>
  <cp:lastModifiedBy>Rodney Clements</cp:lastModifiedBy>
  <cp:revision>2</cp:revision>
  <cp:lastPrinted>2014-12-10T18:13:00Z</cp:lastPrinted>
  <dcterms:created xsi:type="dcterms:W3CDTF">2015-03-25T13:29:00Z</dcterms:created>
  <dcterms:modified xsi:type="dcterms:W3CDTF">2015-03-25T13:29:00Z</dcterms:modified>
</cp:coreProperties>
</file>